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B7D" w:rsidRDefault="00010B7D" w:rsidP="00010B7D">
      <w:pPr>
        <w:pStyle w:val="Heading1"/>
      </w:pPr>
      <w:r>
        <w:t>S</w:t>
      </w:r>
      <w:bookmarkStart w:id="0" w:name="_GoBack"/>
      <w:bookmarkEnd w:id="0"/>
      <w:r>
        <w:t xml:space="preserve">upplementary </w:t>
      </w:r>
      <w:r>
        <w:t>Material</w:t>
      </w:r>
      <w:r>
        <w:t xml:space="preserve"> of: </w:t>
      </w:r>
    </w:p>
    <w:p w:rsidR="00010B7D" w:rsidRDefault="00010B7D" w:rsidP="00010B7D">
      <w:pPr>
        <w:pStyle w:val="Heading1"/>
      </w:pPr>
      <w:r w:rsidRPr="00B5620A">
        <w:t xml:space="preserve">Graph analysis of the anatomical network organization of the hippocampal formation and </w:t>
      </w:r>
      <w:proofErr w:type="spellStart"/>
      <w:r w:rsidRPr="00B5620A">
        <w:t>parahippocampal</w:t>
      </w:r>
      <w:proofErr w:type="spellEnd"/>
      <w:r w:rsidRPr="00B5620A">
        <w:t xml:space="preserve"> region in the rat</w:t>
      </w:r>
    </w:p>
    <w:p w:rsidR="00010B7D" w:rsidRPr="00F416B5" w:rsidRDefault="00010B7D" w:rsidP="00010B7D">
      <w:pPr>
        <w:pStyle w:val="NoSpacing"/>
      </w:pPr>
    </w:p>
    <w:p w:rsidR="00010B7D" w:rsidRPr="00BC3720" w:rsidRDefault="00010B7D" w:rsidP="00010B7D">
      <w:pPr>
        <w:pStyle w:val="NoSpacing"/>
        <w:rPr>
          <w:lang w:val="nl-NL"/>
        </w:rPr>
      </w:pPr>
      <w:r w:rsidRPr="00BC3720">
        <w:rPr>
          <w:lang w:val="nl-NL"/>
        </w:rPr>
        <w:t>F.Z.M. Binicewicz</w:t>
      </w:r>
      <w:r w:rsidRPr="00B5620A">
        <w:rPr>
          <w:vertAlign w:val="superscript"/>
          <w:lang w:val="nl-NL"/>
        </w:rPr>
        <w:t>1</w:t>
      </w:r>
      <w:r w:rsidRPr="00BC3720">
        <w:rPr>
          <w:lang w:val="nl-NL"/>
        </w:rPr>
        <w:t>, N.M. van Strien</w:t>
      </w:r>
      <w:r w:rsidRPr="00B5620A">
        <w:rPr>
          <w:vertAlign w:val="superscript"/>
          <w:lang w:val="nl-NL"/>
        </w:rPr>
        <w:t>2</w:t>
      </w:r>
      <w:r w:rsidRPr="00BC3720">
        <w:rPr>
          <w:lang w:val="nl-NL"/>
        </w:rPr>
        <w:t>, W.J. Wadman</w:t>
      </w:r>
      <w:r w:rsidRPr="00B5620A">
        <w:rPr>
          <w:vertAlign w:val="superscript"/>
          <w:lang w:val="nl-NL"/>
        </w:rPr>
        <w:t>1</w:t>
      </w:r>
      <w:r w:rsidRPr="00BC3720">
        <w:rPr>
          <w:lang w:val="nl-NL"/>
        </w:rPr>
        <w:t>, M.P. van den Heuvel</w:t>
      </w:r>
      <w:r w:rsidRPr="00B5620A">
        <w:rPr>
          <w:vertAlign w:val="superscript"/>
          <w:lang w:val="nl-NL"/>
        </w:rPr>
        <w:t>3,4</w:t>
      </w:r>
      <w:r w:rsidRPr="00BC3720">
        <w:rPr>
          <w:lang w:val="nl-NL"/>
        </w:rPr>
        <w:t>, N.L.M. Cappaert</w:t>
      </w:r>
      <w:r w:rsidRPr="00B5620A">
        <w:rPr>
          <w:vertAlign w:val="superscript"/>
          <w:lang w:val="nl-NL"/>
        </w:rPr>
        <w:t>1</w:t>
      </w:r>
    </w:p>
    <w:p w:rsidR="00010B7D" w:rsidRDefault="00010B7D" w:rsidP="00010B7D">
      <w:pPr>
        <w:pStyle w:val="NoSpacing"/>
      </w:pPr>
      <w:r w:rsidRPr="00B5620A">
        <w:rPr>
          <w:vertAlign w:val="superscript"/>
        </w:rPr>
        <w:t>1</w:t>
      </w:r>
      <w:r>
        <w:t xml:space="preserve"> Swammerdam Institute for Life Science - Center for Neuroscience, University of Amsterdam, Amsterdam, </w:t>
      </w:r>
      <w:proofErr w:type="gramStart"/>
      <w:r>
        <w:t>The</w:t>
      </w:r>
      <w:proofErr w:type="gramEnd"/>
      <w:r>
        <w:t xml:space="preserve"> Netherlands</w:t>
      </w:r>
    </w:p>
    <w:p w:rsidR="00010B7D" w:rsidRDefault="00010B7D" w:rsidP="00010B7D">
      <w:pPr>
        <w:pStyle w:val="NoSpacing"/>
      </w:pPr>
      <w:r w:rsidRPr="00B5620A">
        <w:rPr>
          <w:vertAlign w:val="superscript"/>
        </w:rPr>
        <w:t>2</w:t>
      </w:r>
      <w:r>
        <w:t xml:space="preserve"> </w:t>
      </w:r>
      <w:proofErr w:type="spellStart"/>
      <w:r>
        <w:t>Kavli</w:t>
      </w:r>
      <w:proofErr w:type="spellEnd"/>
      <w:r>
        <w:t xml:space="preserve"> Institute for Systems Neuroscience and Centre for Neural Computation, Norwegian University of Science and Technology, Trondheim, Norway</w:t>
      </w:r>
    </w:p>
    <w:p w:rsidR="00010B7D" w:rsidRDefault="00010B7D" w:rsidP="00010B7D">
      <w:pPr>
        <w:pStyle w:val="NoSpacing"/>
      </w:pPr>
      <w:r w:rsidRPr="00B5620A">
        <w:rPr>
          <w:vertAlign w:val="superscript"/>
        </w:rPr>
        <w:t>3</w:t>
      </w:r>
      <w:r>
        <w:t xml:space="preserve"> </w:t>
      </w:r>
      <w:proofErr w:type="gramStart"/>
      <w:r>
        <w:t>Department</w:t>
      </w:r>
      <w:proofErr w:type="gramEnd"/>
      <w:r>
        <w:t xml:space="preserve"> of Psychiatry, University Medical Center Utrecht, Utrecht, The Netherlands</w:t>
      </w:r>
    </w:p>
    <w:p w:rsidR="00010B7D" w:rsidRDefault="00010B7D" w:rsidP="00010B7D">
      <w:pPr>
        <w:pStyle w:val="NoSpacing"/>
      </w:pPr>
      <w:r w:rsidRPr="00B5620A">
        <w:rPr>
          <w:vertAlign w:val="superscript"/>
        </w:rPr>
        <w:t>4</w:t>
      </w:r>
      <w:r>
        <w:t xml:space="preserve"> Brain Center Rudolf Magnus, University Medical Center Utrecht, Utrecht, </w:t>
      </w:r>
      <w:proofErr w:type="gramStart"/>
      <w:r>
        <w:t>The</w:t>
      </w:r>
      <w:proofErr w:type="gramEnd"/>
      <w:r>
        <w:t xml:space="preserve"> Netherlands</w:t>
      </w:r>
    </w:p>
    <w:p w:rsidR="00010B7D" w:rsidRDefault="00010B7D" w:rsidP="00010B7D">
      <w:pPr>
        <w:pStyle w:val="NoSpacing"/>
      </w:pPr>
    </w:p>
    <w:p w:rsidR="00010B7D" w:rsidRDefault="00010B7D" w:rsidP="00010B7D">
      <w:pPr>
        <w:pStyle w:val="NoSpacing"/>
      </w:pPr>
      <w:r>
        <w:t>Corresponding author:</w:t>
      </w:r>
    </w:p>
    <w:p w:rsidR="00010B7D" w:rsidRDefault="00010B7D" w:rsidP="00010B7D">
      <w:pPr>
        <w:pStyle w:val="NoSpacing"/>
      </w:pPr>
      <w:r>
        <w:t xml:space="preserve">N.L.M. </w:t>
      </w:r>
      <w:proofErr w:type="spellStart"/>
      <w:r>
        <w:t>Cappaert</w:t>
      </w:r>
      <w:proofErr w:type="spellEnd"/>
      <w:r>
        <w:t>, PhD</w:t>
      </w:r>
    </w:p>
    <w:p w:rsidR="00010B7D" w:rsidRDefault="00010B7D" w:rsidP="00010B7D">
      <w:pPr>
        <w:pStyle w:val="NoSpacing"/>
      </w:pPr>
      <w:r>
        <w:t>Swammerdam Institute for Life Sciences – Center for Neuroscience</w:t>
      </w:r>
    </w:p>
    <w:p w:rsidR="00010B7D" w:rsidRDefault="00010B7D" w:rsidP="00010B7D">
      <w:pPr>
        <w:pStyle w:val="NoSpacing"/>
      </w:pPr>
      <w:r>
        <w:t>University of Amsterdam</w:t>
      </w:r>
    </w:p>
    <w:p w:rsidR="00010B7D" w:rsidRDefault="00010B7D" w:rsidP="00010B7D">
      <w:pPr>
        <w:pStyle w:val="NoSpacing"/>
      </w:pPr>
      <w:r>
        <w:t>Science Park 904, room C3.266</w:t>
      </w:r>
    </w:p>
    <w:p w:rsidR="00010B7D" w:rsidRDefault="00010B7D" w:rsidP="00010B7D">
      <w:pPr>
        <w:pStyle w:val="NoSpacing"/>
      </w:pPr>
      <w:r>
        <w:t>1098 XH Amsterdam</w:t>
      </w:r>
    </w:p>
    <w:p w:rsidR="00010B7D" w:rsidRDefault="00010B7D" w:rsidP="00010B7D">
      <w:pPr>
        <w:pStyle w:val="NoSpacing"/>
      </w:pPr>
      <w:r>
        <w:t>The Netherlands</w:t>
      </w:r>
    </w:p>
    <w:p w:rsidR="00010B7D" w:rsidRDefault="00010B7D" w:rsidP="00010B7D">
      <w:pPr>
        <w:pStyle w:val="NoSpacing"/>
      </w:pPr>
      <w:proofErr w:type="gramStart"/>
      <w:r>
        <w:t>email</w:t>
      </w:r>
      <w:proofErr w:type="gramEnd"/>
      <w:r>
        <w:t>: N.Cappaert@uva.nl</w:t>
      </w:r>
    </w:p>
    <w:p w:rsidR="00010B7D" w:rsidRDefault="00010B7D" w:rsidP="00010B7D">
      <w:pPr>
        <w:pStyle w:val="NoSpacing"/>
      </w:pPr>
      <w:r>
        <w:t>tel.: + 31 20 525 7625</w:t>
      </w:r>
    </w:p>
    <w:p w:rsidR="00010B7D" w:rsidRDefault="00010B7D"/>
    <w:p w:rsidR="00010B7D" w:rsidRDefault="00010B7D"/>
    <w:p w:rsidR="00010B7D" w:rsidRDefault="00010B7D"/>
    <w:p w:rsidR="00010B7D" w:rsidRDefault="00010B7D"/>
    <w:p w:rsidR="00010B7D" w:rsidRDefault="00010B7D"/>
    <w:p w:rsidR="00010B7D" w:rsidRDefault="00010B7D"/>
    <w:p w:rsidR="00010B7D" w:rsidRDefault="00010B7D"/>
    <w:p w:rsidR="00010B7D" w:rsidRDefault="00010B7D"/>
    <w:p w:rsidR="00010B7D" w:rsidRDefault="00010B7D"/>
    <w:p w:rsidR="00010B7D" w:rsidRDefault="00010B7D"/>
    <w:p w:rsidR="00010B7D" w:rsidRDefault="00010B7D"/>
    <w:p w:rsidR="00010B7D" w:rsidRDefault="00010B7D"/>
    <w:p w:rsidR="00010B7D" w:rsidRDefault="00010B7D">
      <w:r>
        <w:lastRenderedPageBreak/>
        <w:t xml:space="preserve">References included in the connectivity database of the hippocampal formation </w:t>
      </w:r>
      <w:proofErr w:type="gramStart"/>
      <w:r>
        <w:t xml:space="preserve">and  </w:t>
      </w:r>
      <w:proofErr w:type="spellStart"/>
      <w:r>
        <w:t>Parahippocampal</w:t>
      </w:r>
      <w:proofErr w:type="spellEnd"/>
      <w:proofErr w:type="gramEnd"/>
      <w:r>
        <w:t xml:space="preserve"> region of the rat. See also: </w:t>
      </w:r>
      <w:hyperlink r:id="rId5" w:history="1">
        <w:r w:rsidRPr="00660834">
          <w:rPr>
            <w:rStyle w:val="Hyperlink"/>
          </w:rPr>
          <w:t>www.templobe-com</w:t>
        </w:r>
      </w:hyperlink>
    </w:p>
    <w:p w:rsidR="00010B7D" w:rsidRDefault="00010B7D"/>
    <w:tbl>
      <w:tblPr>
        <w:tblW w:w="11360" w:type="dxa"/>
        <w:tblInd w:w="93" w:type="dxa"/>
        <w:tblLook w:val="04A0" w:firstRow="1" w:lastRow="0" w:firstColumn="1" w:lastColumn="0" w:noHBand="0" w:noVBand="1"/>
      </w:tblPr>
      <w:tblGrid>
        <w:gridCol w:w="2567"/>
        <w:gridCol w:w="4145"/>
        <w:gridCol w:w="617"/>
        <w:gridCol w:w="2160"/>
        <w:gridCol w:w="637"/>
        <w:gridCol w:w="617"/>
        <w:gridCol w:w="617"/>
      </w:tblGrid>
      <w:tr w:rsidR="00C9333B" w:rsidRPr="00C9333B" w:rsidTr="00010B7D">
        <w:trPr>
          <w:trHeight w:val="24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Authors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Title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Journal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Vol</w:t>
            </w:r>
            <w:proofErr w:type="spellEnd"/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Pages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Burwell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RD;Amaral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DG;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Cortical afferents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perirhinal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postrhinal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and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cortices of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205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Burwell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RD;Amaral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DG;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Perirhinal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postrhinal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cortices of the rat: interconnectivity and connections with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321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Kohler C;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 projection from the deep layers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area to the hippocampal formation in the rat brain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Lett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Swanson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LW;Kohler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Anatomical evidence for direct projections from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area to the entire cortical mantle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3010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3023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Ruth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RE;Collier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TJ;Routtenberg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Topography between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and the dentate septotemporal axis in rats: I. Medial and intermediate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projecting cells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Ruth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RE;Collier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TJ;Routtenberg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Topographical relationship between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and the septotemporal axis of the dentate gyrus in rats: II. Cells projecting from lateral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subdivisions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516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Steward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O;Scoville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SA;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Cells of origin of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cortical afferents to the hippocampus and fascia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dentata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370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Nafstad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PH;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An electron microscope study on the termination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perforant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path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fibres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 the hippocampus and the fascia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dentata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1967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Z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Zellforsch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Mikrosk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Anat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542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Hjorth-Simonsen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A;Jeune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Origin and termination of the hippocampal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perforant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path in the rat studied by silver impregnation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232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Hjorth-Simonsen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Projection of the lateral part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area to the hippocampus and fascia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dentata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232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Tamamaki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N;Nojyo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Y;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Projection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layer II neurons in the rat as revealed by intracellular pressure-injection of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neurobiotin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Hippocampus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480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Naber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PA;Witter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MP;Lopez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da Silva FH;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Perirhinal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input to the hippocampus in the rat: evidence for parallel pathways, both direct and indirect. A combined physiological and anatomical study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Eur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J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4133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Kohler C;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Intrinsic connections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retrohippocampal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region in the rat brain: III. The lateral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area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Ishizuka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N;Weber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J;Amaral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DG;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Organization of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intrahippocampal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projections originating from CA3 pyramidal cells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580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623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Tamamaki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N;Nojyo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Y;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Preservation of topography in the connections between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, field CA1, and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in rats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390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Tamamaki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Organization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projection to the rat dentate gyrus revealed by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anterograde labeling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Amaral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DG;Dolorfo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C;varez-Royo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Organization of CA1 projections to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a PHA-L analysis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Hippocampus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435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Witter MP;Holtrop R;van de Loosdrecht AA;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Direct projections from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periallocortical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subicular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complex to the fascia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dentata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 the rat.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Res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Comm</w:t>
            </w:r>
            <w:proofErr w:type="spellEnd"/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Kohler C;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Intrinsic projections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retrohippocampal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region in the rat brain. I.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subicular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complex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522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Kohler C;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Intrinsic connections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retrohippocampal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region in the rat brain. II. The medial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area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169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Caballero-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Bleda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M;Witter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Regional and laminar organization of projections from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parasubiculum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to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cortex: an anterograde tracing study in </w:t>
            </w: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1993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 xml:space="preserve">Desmond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NL;Scott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CA;Jane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JA;Levy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WB;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Ultrastructural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identification of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cortical synapses in CA1 stratum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lacunosum-moleculare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Hippocampus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594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600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Gaarskjaer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FB;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Organization of the mossy fiber system of the rat studied in extended hippocampi. I. Terminal area related to number of granule and pyramidal cells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Gaarskjaer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FB;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Organization of the mossy fiber system of the rat studied in extended hippocampi. II. Experimental analysis of fiber distribution with silver impregnation methods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Deller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T;Katona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I;Cozzari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C;Frotscher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M;Freund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TF;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Cholinergic innervation of mossy cells in the rat fascia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dentata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Hippocampus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320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Deller T;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anatomical organization of the rat fascia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dentata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new aspects of laminar organization as revealed by anterograde tracing with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Phaseolus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vulgaris-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Luecoagglutinin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(PHAL)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Anat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Embryol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Berl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</w:t>
            </w:r>
          </w:p>
        </w:tc>
      </w:tr>
      <w:tr w:rsidR="00C9333B" w:rsidRPr="00C9333B" w:rsidTr="00010B7D">
        <w:trPr>
          <w:trHeight w:val="24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Deller T;Adelmann G;Nitsch R;Frotscher 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alvear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pathway of the rat hippocampus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Cell Tissue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303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Deller T;Nitsch R;Frotscher 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Heterogeneity of the commissural projection to the rat dentate gyrus: 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Phaseolus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vulgaris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leucoagglutinin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tracing study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Neuroscience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Caballero-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Bleda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M;Witter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Projections from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and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parasubiculum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to morphologically characterized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-hippocampal projection neurons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Claiborne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BJ;Amaral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DG;Cowan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WM;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 light and electron microscopic analysis of the mossy fibers of the rat dentate gyrus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458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Deller T;Nitsch R;Frotscher 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Layer-specific sprouting of commissural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fibres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to the rat fascia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dentata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after unilateral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lesion: 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Phaseolus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vulgaris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leucoagglutinin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tracing study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Neuroscience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660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Swanson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LW;Wyss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JM;Cowan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WM;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autoradiographic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study of the organization of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intrahippocampal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association pathways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715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Deller T;Frotscher M;Nitsch R;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Sprouting of crossed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entorhinodentate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fibers after a unilateral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lesion: anterograde tracing of fiber reorganization with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Phaseolus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vulgaris-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leucoagglutinin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(PHAL)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van Groen T;Wyss JM;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Extrinsic projections from area CA1 of the rat hippocampus: olfactory, cortical, subcortical, and bilateral hippocampal formation projections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528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Deller T;Frotscher M;Nitsch R;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Morphological evidence for the sprouting of inhibitory commissural fibers in response to the lesion of the excitatory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input to the rat dentate gyrus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6868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6878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Deller T;Nitsch R;Frotscher 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Phaseolus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vulgaris-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leucoagglutinin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tracing of commissural fibers to the rat dentate gyrus: evidence for a previously unknown commissural projection to the outer molecular layer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Steward O;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Topographic organization of the projections from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area to the hippocampal formation of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314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Finch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DM;Babb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TL;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Demonstration of caudally directed hippocampal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efferents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 the rat by intracellular injection of horseradish peroxidase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410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Finch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DM;Nowlin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NL;Babb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TL;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Demonstration of axonal projections of neurons in the rat hippocampus and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by intracellular injection of HRP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216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Harris E;Witter MP;Weinstein G;Stewart 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Intrinsic connectivity of the rat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I. Dendritic morphology and patterns of axonal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arborization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by pyramidal neurons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505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Honda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Y;Ishizuka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Organization of connectivity of the rat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I. Efferent projections to the medial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463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484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Naber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PA;Caballero-Bleda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M;Jorritsma-Byham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B;Witter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Parallel input to the hippocampal memory system through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- and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postrhinal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cortices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Neuroreport</w:t>
            </w:r>
            <w:proofErr w:type="spellEnd"/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2617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2621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Swanson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LW;Cowan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WM;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autoradiographic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study of the organization of the efferent connections of the hippocampal formation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Tamamaki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N;Watanabe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K;Nojyo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Y;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 whole image of the hippocampal pyramidal neuron revealed by intracellular pressure-injection of horseradish peroxidase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340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Tamamaki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N;Abe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K;Nojyo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Y;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Columnar organization in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formed by axon branches originating from single CA1 pyramidal neurons in the rat hippocampus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160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van Groen T;Wyss JM;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postsubicular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in the rat: characterization of the fourth region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subicular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and its connections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177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van Groen T;Wyss JM;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connections of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parasubiculum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243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Segal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M;Landis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Afferents to the hippocampus of the rat studied with the method of retrograde transport of horseradish peroxidase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Naber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PA;Lopes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da Silva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FH;Witter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Reciprocal connections between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and hippocampal fields CA1 and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 in register with the projections from CA1 to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Hippocampus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Kosel KC;Van Hoesen GW;Rosene DL;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 direct projection from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perirhinal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(area 35) to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351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Insausti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R;Herrero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MT;Witter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of the rat: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cytoarchitectonic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subdivisions and the origin and distribution of cortical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efferents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Hippocampus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Van Haeften T;Wouterlood FG;Jorritsma-Byham B;Witter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GABAergic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presubicular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projections to the medial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of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874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Van Haeften T;Wouterlood FG;Witter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Presubicular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input to the dendrites of layer-V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neurons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Ann N Y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Acad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473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Dolorfo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CL;Amaral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DG;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of the rat: organization of intrinsic connections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82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Dolorfo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CL;Amaral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DG;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of the rat: topographic organization of the cells of origin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perforant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path projection to the dentate gyrus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48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Tamamaki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N;Abe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K;Nojyo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Y;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Three-dimensional analysis of the whole axonal arbors originating from single CA2 pyramidal neurons in the rat hippocampus with the aid of a computer graphic technique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272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Li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XG;Somogyi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P;Ylinen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A;Buzsaki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The hippocampal CA3 network: an in vivo intracellular labeling study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Matsuda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S;Kobayashi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Y;Ishizuka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 quantitative analysis of the laminar distribution of synaptic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boutons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 field CA3 of the rat hippocampus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252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Hjorth-Simonsen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Hippocampal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efferents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to the ipsilateral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area: an experimental study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437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Cenquizca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LA;Swanson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LW;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Spatial organization of direct hippocampal field CA1 axonal projections to the rest of the cerebral cortex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Rev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9333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9333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Sik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A;Tamamaki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N;Freund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TF;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Complete axon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arborization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 a single CA3 pyramidal cell in the rat hippocampus, and its relationship with postsynaptic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parvalbumin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-containing interneurons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Eur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J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1728</w:t>
            </w:r>
          </w:p>
        </w:tc>
      </w:tr>
      <w:tr w:rsidR="00C9333B" w:rsidRPr="00C9333B" w:rsidTr="00010B7D">
        <w:trPr>
          <w:trHeight w:val="24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Siddiqui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AH;Joseph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SA;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CA3 axonal sprouting in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kainate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-induced chronic epilepsy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146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Hargreaves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EL;Rao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G;Lee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I;Knierim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JJ;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Major dissociation between medial and lateral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input to dorsal hippocampus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Science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1792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1794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Kerr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KM;Agster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KL;Furtak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SC;Burwell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RD;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Functional neuroanatomy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parahippocampal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region: The lateral and medial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areas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Hippocampus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C9333B">
              <w:rPr>
                <w:rFonts w:ascii="Calibri" w:eastAsia="Times New Roman" w:hAnsi="Calibri" w:cs="Times New Roman"/>
                <w:color w:val="000000"/>
              </w:rPr>
              <w:t>697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Furtak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SC;Wei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SM;Agster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KL;Burwell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RD;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Functional neuroanatomy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parahippocampal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region in the rat: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perirhinal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 xml:space="preserve">and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postrhinal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cortices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2007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Hippocampus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722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Laurberg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S;Sorensen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KE;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Associational and commissural collaterals of neurons in the hippocampal formation (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hilus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fasciae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dentatae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and subfield CA3)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300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Laurberg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Commissural and intrinsic connections of the rat hippocampus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685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708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Blackstad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TW;Brink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K;Hem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J;Jeune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Distribution of hippocampal mossy fibers in the rat. An experimental study with silver impregnation methods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449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Ishizuka N;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Laminar organization of the pyramidal cell layer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Deacon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TW;Eichenbaum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H;Rosenberg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P;Eckmann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KW;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Afferent connections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perirhinal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190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Wittner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L;Henze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DA;Zaborszky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L;Buzsaki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Hippocampal CA3 pyramidal cells selectively innervate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aspiny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interneurons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Eur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J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1298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Segal 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Afferents to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of the rat studied by the method of retrograde transport of horseradish peroxidase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765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Soriano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E;Frotscher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GABAergic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axo-axonic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cell in the fascia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dentata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controls the main excitatory hippocampal pathway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174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Beckstead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Afferent connections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area in the rat as demonstrated by retrograde cell-labeling with horseradish peroxidase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Baks-Te-Bulte L;Wouterlood FG;Vinkenoog M;Witter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projections terminate onto principal neurons and interneurons in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a quantitative electron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microscopical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analysis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Neuroscience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739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Naber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PA;Witter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Subicular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efferents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 organized mostly as parallel projections: a double-labeling, retrograde-tracing study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297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Wyss JM;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autoradiographic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study of the efferent connections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512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Honda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Y;Umitsu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Y;Ishizuka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Efferent projections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to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retrohippocampal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retrosplenial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cortices of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S265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Honda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Y;Ishizuka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organization of the intrinsic and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connections of the rat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presubiculum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S275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Honda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Y;Umitsu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Y;Ishizuka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Topographic projections of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perforant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path from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area to CA1 and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S101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Kajiwara R;Wouterlood FG;Sah A;Boekel AJ;Baks-Te Bulte LT;Witter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Convergence of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and CA3 inputs onto pyramidal neurons and interneurons in hippocampal area CA1-An anatomical study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Hippocampus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9333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9333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280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Kloosterman F;Witter MP;Van HT;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Topographical and laminar organization of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subicular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projections to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parahippocampal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region of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Frotscher M;Seress L;Schwerdtfeger WK;Buhl E;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mossy cells of the fascia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dentata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a comparative study of their fine structure and synaptic connections in rodents and primates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Lingenhohl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K;Finch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Morphological characterization of rat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neurons in vivo: soma-dendritic structure and axonal domains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74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Naber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PA;Witter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MP;Lopes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da Silva FH;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Evidence for a direct projection from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postrhinal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to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Hippocampus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Lubke J;Deller T;Frotscher 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Septal innervation of mossy cells in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hilus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 the rat dentate gyrus: an anterograde tracing and intracellular labeling study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432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Honda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Y;Umitsu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Y;Ishizuka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Organization of connectivity of the rat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II. Associational and commissural connections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640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lastRenderedPageBreak/>
              <w:t>Wouterlood FG;Van HT;Eijkhoudt M;Baks-Te-Bulte L;Goede PH;Witter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Input from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to dendrites of layer-V neurons of the medial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of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Van Haeften T;Baks-Te-Bulte L;Goede PH;Wouterlood FG;Witter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Morphological and numerical analysis of synaptic interactions between neurons in deep and superficial layers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of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Hippocampus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952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Witter MP;Ostendorf RH;Groenewegen HJ;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Heterogeneity in the Dorsal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of the Rat. Distinct Neuronal Zones Project to Different Cortical and Subcortical Targets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Eur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J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718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725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Witter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MP;Groenewegen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HJ;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cytoarchitectonically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 simple structure, but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hodologically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complex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Prog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9333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9333B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Van Haeften T;Jorritsma-Byham B;Witter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Quantitative morphological analysis of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subicular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terminals in the rat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Hippocampus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459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Swanson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LW;Sawchenko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PE;Cowan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WM;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Evidence for collateral projections by neurons in Ammon's horn, the dentate gyrus, and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: a multiple retrograde labeling study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548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559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Sorra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KE;Harris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KM;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Occurrence and three-dimensional structure of multiple synapses between individual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radiatum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axons and their target pyramidal cells in hippocampal area CA1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3736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3748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Shi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CJ;Cassell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MD;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Perirhinal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projections to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amygdaloid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complex and hippocampal formation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406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328</w:t>
            </w:r>
          </w:p>
        </w:tc>
      </w:tr>
      <w:tr w:rsidR="00C9333B" w:rsidRPr="00C9333B" w:rsidTr="00010B7D">
        <w:trPr>
          <w:trHeight w:val="24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McIntyre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DC;Kelly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ME;Staines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WA;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Efferent projections of the anterior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perirhinal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Deller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T;Leranth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Synaptic connections of neuropeptide Y (NPY)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immunoreactive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neurons in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hilar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area of the rat hippocampus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447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Deller T;Nitsch R;Frotscher 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Associational and commissural afferents of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parvalbumin-immunoreactive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neurons in the rat hippocampus: a combined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immunocytochemical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and PHA-L study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622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Deller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T;Martinez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A;Nitsch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R;Frotscher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 novel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projection to the rat dentate gyrus: direct innervation of proximal dendrites and cell bodies of granule cells and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GABAergic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neurons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3322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3333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Deller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T;Del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TD;Rappert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A;Bechmann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Structural reorganization of the dentate gyrus following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denervation: species differences between rat and mouse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Prog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528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Eid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T;Jorritsma-Byham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B;Schwarcz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R;Witter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Afferents to the seizure-sensitive neurons in layer III of the medial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area: a tracing study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Hjorth-Simonsen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Some intrinsic connections of the hippocampus in the rat: an experimental analysis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161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Kohler C;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Morphological details of the projection from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presubiculum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to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area as shown with the novel PHA-L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immunohistochemical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tracing method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Lett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290</w:t>
            </w:r>
          </w:p>
        </w:tc>
      </w:tr>
      <w:tr w:rsidR="00C9333B" w:rsidRPr="00C9333B" w:rsidTr="00010B7D">
        <w:trPr>
          <w:trHeight w:val="24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Beggs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JM;Moyer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JR;McGann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JP;Brown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TH;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Prolonged synaptic integration in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perirhinal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cortical neurons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Neurophysiol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3294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3298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White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TD;Tan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AM;Finch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DM;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Functional reciprocal connections of the rat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 and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subicular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complex with the medial frontal cortex: an in vivo intracellular study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533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Groenewegen HJ;Vermeulen-Van der ZE;te KA;Witter MP;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Organization of the projections from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subiculum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to the ventral striatum in the rat. A study using anterograde transport of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Phaseolus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vulgaris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leucoagglutinin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Neuroscience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</w:t>
            </w:r>
          </w:p>
        </w:tc>
      </w:tr>
      <w:tr w:rsidR="00C9333B" w:rsidRPr="00C9333B" w:rsidTr="00010B7D">
        <w:trPr>
          <w:trHeight w:val="24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Meibach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RC;Siegel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Efferent connections of the hippocampal formation in the rat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224</w:t>
            </w:r>
          </w:p>
        </w:tc>
      </w:tr>
      <w:tr w:rsidR="00C9333B" w:rsidRPr="00C9333B" w:rsidTr="00010B7D">
        <w:trPr>
          <w:trHeight w:val="24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Meibach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RC;Siegel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Subicular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projections to the posterior cingulate cortex in rats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Exp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274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Tamamaki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N;Nojyo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Y;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Disposition of the slab-like modules formed by axon branches originating from single CA1 pyramidal neurons in the rat hippocampus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1990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519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lastRenderedPageBreak/>
              <w:t>Andersen P;Bliss TV;Lomo T;Olsen LI;Skrede KK;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Lamellar organization of hippocampal excitatory pathways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1969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Acta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Physiol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Scand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4A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5A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Gottlieb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DI;Cowan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WM;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Autoradiographic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studies of the commissural and ipsilateral association connection of the hippocampus and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detentate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gyrus of the rat. I. The commissural connections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393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421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Raisman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G;Cowan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WM;Powell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TP;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An experimental analysis of the efferent projection of the hippocampus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1966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Brain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Van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GT;Wyss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JM;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Species differences in hippocampal commissural connections: studies in rat, guinea pig, rabbit, and cat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J Comp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334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Wittner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L;Henze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DA;Zaborszky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L;Buzsaki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G;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Three-dimensional reconstruction of the axon arbor of a CA3 pyramidal cell recorded and filled in vivo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Struct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Funct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83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Swanson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LW;Sawchenko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PE;Cowan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WM;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Evidence that the commissural, associational and septal projections of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regio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inferior of the hippocampus arise from the same neurons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Brain Res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207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212</w:t>
            </w:r>
          </w:p>
        </w:tc>
      </w:tr>
      <w:tr w:rsidR="00C9333B" w:rsidRPr="00C9333B" w:rsidTr="00010B7D">
        <w:trPr>
          <w:trHeight w:val="4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  <w:lang w:val="nl-NL"/>
              </w:rPr>
              <w:t>Witter MP;Griffioen AW;Jorritsma-Byham B;Krijnen JL;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projections to the hippocampal CA1 region in the rat: an underestimated pathway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Lett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198</w:t>
            </w:r>
          </w:p>
        </w:tc>
      </w:tr>
      <w:tr w:rsidR="00C9333B" w:rsidRPr="00C9333B" w:rsidTr="00010B7D">
        <w:trPr>
          <w:trHeight w:val="7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Kohler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C;Shipley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MT;Srebro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B;Harkmark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W;</w:t>
            </w:r>
          </w:p>
        </w:tc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Some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retrohippocampal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afferents to the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entorhinal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cortex. Cells of origin as studied by the HRP method in the rat and mouse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Neurosci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Lett</w:t>
            </w:r>
            <w:proofErr w:type="spellEnd"/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333B" w:rsidRPr="00C9333B" w:rsidRDefault="00C9333B" w:rsidP="00C9333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9333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</w:t>
            </w:r>
          </w:p>
        </w:tc>
      </w:tr>
    </w:tbl>
    <w:p w:rsidR="004D017D" w:rsidRPr="00C9333B" w:rsidRDefault="004D017D" w:rsidP="00C9333B"/>
    <w:sectPr w:rsidR="004D017D" w:rsidRPr="00C9333B" w:rsidSect="00C9333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33B"/>
    <w:rsid w:val="00010B7D"/>
    <w:rsid w:val="004D017D"/>
    <w:rsid w:val="00C93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0B7D"/>
    <w:pPr>
      <w:keepNext/>
      <w:spacing w:before="240" w:after="60" w:line="48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000000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333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9333B"/>
    <w:rPr>
      <w:color w:val="800080"/>
      <w:u w:val="single"/>
    </w:rPr>
  </w:style>
  <w:style w:type="paragraph" w:customStyle="1" w:styleId="xl63">
    <w:name w:val="xl63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4">
    <w:name w:val="xl64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5">
    <w:name w:val="xl65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C93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Normal"/>
    <w:rsid w:val="00C9333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8">
    <w:name w:val="xl68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9">
    <w:name w:val="xl69"/>
    <w:basedOn w:val="Normal"/>
    <w:rsid w:val="00C9333B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70">
    <w:name w:val="xl70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1">
    <w:name w:val="xl71"/>
    <w:basedOn w:val="Normal"/>
    <w:rsid w:val="00C9333B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4">
    <w:name w:val="xl74"/>
    <w:basedOn w:val="Normal"/>
    <w:rsid w:val="00C93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10B7D"/>
    <w:rPr>
      <w:rFonts w:asciiTheme="majorHAnsi" w:eastAsiaTheme="majorEastAsia" w:hAnsiTheme="majorHAnsi" w:cstheme="majorBidi"/>
      <w:b/>
      <w:bCs/>
      <w:color w:val="000000"/>
      <w:kern w:val="32"/>
      <w:sz w:val="28"/>
      <w:szCs w:val="32"/>
    </w:rPr>
  </w:style>
  <w:style w:type="paragraph" w:styleId="NoSpacing">
    <w:name w:val="No Spacing"/>
    <w:uiPriority w:val="1"/>
    <w:qFormat/>
    <w:rsid w:val="00010B7D"/>
    <w:pPr>
      <w:spacing w:after="0" w:line="360" w:lineRule="auto"/>
      <w:jc w:val="both"/>
    </w:pPr>
    <w:rPr>
      <w:rFonts w:ascii="Times New Roman" w:eastAsia="MS Mincho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0B7D"/>
    <w:pPr>
      <w:keepNext/>
      <w:spacing w:before="240" w:after="60" w:line="48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000000"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333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9333B"/>
    <w:rPr>
      <w:color w:val="800080"/>
      <w:u w:val="single"/>
    </w:rPr>
  </w:style>
  <w:style w:type="paragraph" w:customStyle="1" w:styleId="xl63">
    <w:name w:val="xl63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64">
    <w:name w:val="xl64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5">
    <w:name w:val="xl65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C93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67">
    <w:name w:val="xl67"/>
    <w:basedOn w:val="Normal"/>
    <w:rsid w:val="00C9333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8">
    <w:name w:val="xl68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9">
    <w:name w:val="xl69"/>
    <w:basedOn w:val="Normal"/>
    <w:rsid w:val="00C9333B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70">
    <w:name w:val="xl70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1">
    <w:name w:val="xl71"/>
    <w:basedOn w:val="Normal"/>
    <w:rsid w:val="00C9333B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72">
    <w:name w:val="xl72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8"/>
      <w:szCs w:val="18"/>
    </w:rPr>
  </w:style>
  <w:style w:type="paragraph" w:customStyle="1" w:styleId="xl73">
    <w:name w:val="xl73"/>
    <w:basedOn w:val="Normal"/>
    <w:rsid w:val="00C9333B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74">
    <w:name w:val="xl74"/>
    <w:basedOn w:val="Normal"/>
    <w:rsid w:val="00C93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10B7D"/>
    <w:rPr>
      <w:rFonts w:asciiTheme="majorHAnsi" w:eastAsiaTheme="majorEastAsia" w:hAnsiTheme="majorHAnsi" w:cstheme="majorBidi"/>
      <w:b/>
      <w:bCs/>
      <w:color w:val="000000"/>
      <w:kern w:val="32"/>
      <w:sz w:val="28"/>
      <w:szCs w:val="32"/>
    </w:rPr>
  </w:style>
  <w:style w:type="paragraph" w:styleId="NoSpacing">
    <w:name w:val="No Spacing"/>
    <w:uiPriority w:val="1"/>
    <w:qFormat/>
    <w:rsid w:val="00010B7D"/>
    <w:pPr>
      <w:spacing w:after="0" w:line="360" w:lineRule="auto"/>
      <w:jc w:val="both"/>
    </w:pPr>
    <w:rPr>
      <w:rFonts w:ascii="Times New Roman" w:eastAsia="MS Mincho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9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emplobe-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3184</Words>
  <Characters>18150</Characters>
  <Application>Microsoft Office Word</Application>
  <DocSecurity>0</DocSecurity>
  <Lines>151</Lines>
  <Paragraphs>42</Paragraphs>
  <ScaleCrop>false</ScaleCrop>
  <Company/>
  <LinksUpToDate>false</LinksUpToDate>
  <CharactersWithSpaces>21292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2</cp:revision>
  <dcterms:created xsi:type="dcterms:W3CDTF">2014-12-27T17:49:00Z</dcterms:created>
  <dcterms:modified xsi:type="dcterms:W3CDTF">2014-12-27T18:06:00Z</dcterms:modified>
</cp:coreProperties>
</file>